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6CBE" w14:textId="77777777" w:rsidR="007E594E" w:rsidRDefault="003620E4">
      <w:pPr>
        <w:jc w:val="center"/>
        <w:rPr>
          <w:b/>
        </w:rPr>
      </w:pPr>
      <w:r>
        <w:rPr>
          <w:b/>
        </w:rPr>
        <w:t>King Mongkut's Institute of Technology Ladkrabang (KMITL)</w:t>
      </w:r>
    </w:p>
    <w:p w14:paraId="77527815" w14:textId="77777777" w:rsidR="007E594E" w:rsidRDefault="003620E4">
      <w:pPr>
        <w:jc w:val="center"/>
        <w:rPr>
          <w:b/>
        </w:rPr>
      </w:pPr>
      <w:r>
        <w:rPr>
          <w:b/>
        </w:rPr>
        <w:t>Thai GNSS and Space Weather Information Center</w:t>
      </w:r>
    </w:p>
    <w:p w14:paraId="31D5AD46" w14:textId="77777777" w:rsidR="007E594E" w:rsidRDefault="003620E4">
      <w:pPr>
        <w:jc w:val="center"/>
        <w:rPr>
          <w:b/>
        </w:rPr>
      </w:pPr>
      <w:r>
        <w:rPr>
          <w:b/>
        </w:rPr>
        <w:t>Data Request Form</w:t>
      </w:r>
    </w:p>
    <w:p w14:paraId="6D6522C7" w14:textId="77777777" w:rsidR="00792994" w:rsidRDefault="00E60628">
      <w:pPr>
        <w:jc w:val="center"/>
        <w:rPr>
          <w:b/>
        </w:rPr>
      </w:pPr>
      <w:r>
        <w:rPr>
          <w:b/>
        </w:rPr>
        <w:t xml:space="preserve">(Effective 15 </w:t>
      </w:r>
      <w:proofErr w:type="gramStart"/>
      <w:r>
        <w:rPr>
          <w:b/>
        </w:rPr>
        <w:t>June</w:t>
      </w:r>
      <w:r w:rsidR="00792994">
        <w:rPr>
          <w:b/>
        </w:rPr>
        <w:t>,</w:t>
      </w:r>
      <w:proofErr w:type="gramEnd"/>
      <w:r w:rsidR="00792994">
        <w:rPr>
          <w:b/>
        </w:rPr>
        <w:t xml:space="preserve"> 2018)</w:t>
      </w:r>
    </w:p>
    <w:p w14:paraId="5BF43004" w14:textId="77777777" w:rsidR="007E594E" w:rsidRDefault="003620E4">
      <w:pPr>
        <w:jc w:val="center"/>
      </w:pPr>
      <w:r>
        <w:t>================================================================</w:t>
      </w:r>
    </w:p>
    <w:p w14:paraId="41E2EFE1" w14:textId="77777777" w:rsidR="007E594E" w:rsidRDefault="003620E4">
      <w:pPr>
        <w:numPr>
          <w:ilvl w:val="0"/>
          <w:numId w:val="1"/>
        </w:numPr>
        <w:pBdr>
          <w:top w:val="nil"/>
          <w:left w:val="nil"/>
          <w:bottom w:val="nil"/>
          <w:right w:val="nil"/>
          <w:between w:val="nil"/>
        </w:pBdr>
        <w:spacing w:after="0"/>
        <w:contextualSpacing/>
      </w:pPr>
      <w:r>
        <w:rPr>
          <w:color w:val="000000"/>
        </w:rPr>
        <w:t>Name of user:</w:t>
      </w:r>
      <w:r w:rsidR="008367BC">
        <w:rPr>
          <w:u w:val="single"/>
        </w:rPr>
        <w:tab/>
      </w:r>
      <w:r w:rsidR="008367BC">
        <w:rPr>
          <w:u w:val="single"/>
        </w:rPr>
        <w:tab/>
      </w:r>
      <w:r w:rsidR="008367BC">
        <w:rPr>
          <w:u w:val="single"/>
        </w:rPr>
        <w:tab/>
      </w:r>
      <w:r w:rsidR="008367BC">
        <w:rPr>
          <w:u w:val="single"/>
        </w:rPr>
        <w:tab/>
      </w:r>
      <w:r w:rsidR="008367BC">
        <w:rPr>
          <w:u w:val="single"/>
        </w:rPr>
        <w:tab/>
      </w:r>
      <w:r w:rsidR="008367BC">
        <w:rPr>
          <w:u w:val="single"/>
        </w:rPr>
        <w:tab/>
      </w:r>
      <w:r w:rsidR="008367BC">
        <w:rPr>
          <w:u w:val="single"/>
        </w:rPr>
        <w:tab/>
      </w:r>
      <w:r w:rsidR="008367BC">
        <w:rPr>
          <w:u w:val="single"/>
        </w:rPr>
        <w:tab/>
      </w:r>
    </w:p>
    <w:p w14:paraId="3A197031" w14:textId="77777777" w:rsidR="007E594E" w:rsidRDefault="007E594E">
      <w:pPr>
        <w:pBdr>
          <w:top w:val="nil"/>
          <w:left w:val="nil"/>
          <w:bottom w:val="nil"/>
          <w:right w:val="nil"/>
          <w:between w:val="nil"/>
        </w:pBdr>
        <w:spacing w:after="0"/>
        <w:ind w:left="1080" w:hanging="720"/>
        <w:rPr>
          <w:color w:val="000000"/>
        </w:rPr>
      </w:pPr>
    </w:p>
    <w:p w14:paraId="7CF1DF63" w14:textId="77777777" w:rsidR="007E594E" w:rsidRDefault="003620E4">
      <w:pPr>
        <w:numPr>
          <w:ilvl w:val="0"/>
          <w:numId w:val="1"/>
        </w:numPr>
        <w:pBdr>
          <w:top w:val="nil"/>
          <w:left w:val="nil"/>
          <w:bottom w:val="nil"/>
          <w:right w:val="nil"/>
          <w:between w:val="nil"/>
        </w:pBdr>
        <w:spacing w:after="0"/>
        <w:contextualSpacing/>
      </w:pPr>
      <w:r>
        <w:rPr>
          <w:color w:val="000000"/>
        </w:rPr>
        <w:t>Designation:</w:t>
      </w:r>
      <w:r w:rsidR="008367BC">
        <w:t xml:space="preserve"> </w:t>
      </w:r>
      <w:r w:rsidR="008367BC">
        <w:rPr>
          <w:u w:val="single"/>
        </w:rPr>
        <w:tab/>
      </w:r>
      <w:r w:rsidR="008367BC">
        <w:rPr>
          <w:u w:val="single"/>
        </w:rPr>
        <w:tab/>
      </w:r>
      <w:r w:rsidR="008367BC">
        <w:rPr>
          <w:u w:val="single"/>
        </w:rPr>
        <w:tab/>
      </w:r>
      <w:r w:rsidR="008367BC">
        <w:rPr>
          <w:u w:val="single"/>
        </w:rPr>
        <w:tab/>
      </w:r>
      <w:r w:rsidR="008367BC">
        <w:rPr>
          <w:u w:val="single"/>
        </w:rPr>
        <w:tab/>
      </w:r>
      <w:r w:rsidR="008367BC">
        <w:rPr>
          <w:u w:val="single"/>
        </w:rPr>
        <w:tab/>
      </w:r>
      <w:r w:rsidR="008367BC">
        <w:rPr>
          <w:u w:val="single"/>
        </w:rPr>
        <w:tab/>
      </w:r>
      <w:r w:rsidR="008367BC">
        <w:rPr>
          <w:u w:val="single"/>
        </w:rPr>
        <w:tab/>
      </w:r>
    </w:p>
    <w:p w14:paraId="6613E621" w14:textId="77777777" w:rsidR="007E594E" w:rsidRDefault="007E594E">
      <w:pPr>
        <w:pBdr>
          <w:top w:val="nil"/>
          <w:left w:val="nil"/>
          <w:bottom w:val="nil"/>
          <w:right w:val="nil"/>
          <w:between w:val="nil"/>
        </w:pBdr>
        <w:spacing w:after="0"/>
        <w:ind w:left="1080" w:hanging="720"/>
        <w:rPr>
          <w:color w:val="000000"/>
        </w:rPr>
      </w:pPr>
    </w:p>
    <w:p w14:paraId="247061EC" w14:textId="77777777" w:rsidR="007E594E" w:rsidRDefault="003620E4">
      <w:pPr>
        <w:numPr>
          <w:ilvl w:val="0"/>
          <w:numId w:val="1"/>
        </w:numPr>
        <w:pBdr>
          <w:top w:val="nil"/>
          <w:left w:val="nil"/>
          <w:bottom w:val="nil"/>
          <w:right w:val="nil"/>
          <w:between w:val="nil"/>
        </w:pBdr>
        <w:spacing w:after="0"/>
        <w:contextualSpacing/>
      </w:pPr>
      <w:r>
        <w:rPr>
          <w:color w:val="000000"/>
        </w:rPr>
        <w:t>Affiliation:</w:t>
      </w:r>
      <w:r w:rsidR="008367BC">
        <w:t xml:space="preserve"> </w:t>
      </w:r>
      <w:r w:rsidR="008367BC">
        <w:rPr>
          <w:u w:val="single"/>
        </w:rPr>
        <w:tab/>
      </w:r>
      <w:r w:rsidR="008367BC">
        <w:rPr>
          <w:u w:val="single"/>
        </w:rPr>
        <w:tab/>
      </w:r>
      <w:r w:rsidR="008367BC">
        <w:rPr>
          <w:u w:val="single"/>
        </w:rPr>
        <w:tab/>
      </w:r>
      <w:r w:rsidR="008367BC">
        <w:rPr>
          <w:u w:val="single"/>
        </w:rPr>
        <w:tab/>
      </w:r>
      <w:r w:rsidR="008367BC">
        <w:rPr>
          <w:u w:val="single"/>
        </w:rPr>
        <w:tab/>
      </w:r>
      <w:r w:rsidR="008367BC">
        <w:rPr>
          <w:u w:val="single"/>
        </w:rPr>
        <w:tab/>
      </w:r>
      <w:r w:rsidR="008367BC">
        <w:rPr>
          <w:u w:val="single"/>
        </w:rPr>
        <w:tab/>
      </w:r>
      <w:r w:rsidR="008367BC">
        <w:rPr>
          <w:u w:val="single"/>
        </w:rPr>
        <w:tab/>
      </w:r>
      <w:r w:rsidR="008367BC">
        <w:rPr>
          <w:u w:val="single"/>
        </w:rPr>
        <w:tab/>
      </w:r>
    </w:p>
    <w:p w14:paraId="06695DB9" w14:textId="77777777" w:rsidR="007E594E" w:rsidRDefault="007E594E">
      <w:pPr>
        <w:pBdr>
          <w:top w:val="nil"/>
          <w:left w:val="nil"/>
          <w:bottom w:val="nil"/>
          <w:right w:val="nil"/>
          <w:between w:val="nil"/>
        </w:pBdr>
        <w:spacing w:after="0"/>
        <w:ind w:left="1080" w:hanging="720"/>
        <w:rPr>
          <w:color w:val="000000"/>
        </w:rPr>
      </w:pPr>
    </w:p>
    <w:p w14:paraId="133D4486" w14:textId="77777777" w:rsidR="007E594E" w:rsidRPr="008367BC" w:rsidRDefault="003620E4">
      <w:pPr>
        <w:numPr>
          <w:ilvl w:val="0"/>
          <w:numId w:val="1"/>
        </w:numPr>
        <w:pBdr>
          <w:top w:val="nil"/>
          <w:left w:val="nil"/>
          <w:bottom w:val="nil"/>
          <w:right w:val="nil"/>
          <w:between w:val="nil"/>
        </w:pBdr>
        <w:spacing w:after="0"/>
        <w:contextualSpacing/>
        <w:rPr>
          <w:u w:val="single"/>
        </w:rPr>
      </w:pPr>
      <w:r>
        <w:rPr>
          <w:color w:val="000000"/>
        </w:rPr>
        <w:t>Period of data</w:t>
      </w:r>
      <w:r>
        <w:rPr>
          <w:color w:val="000000"/>
        </w:rPr>
        <w:tab/>
      </w:r>
      <w:proofErr w:type="gramStart"/>
      <w:r>
        <w:rPr>
          <w:color w:val="000000"/>
        </w:rPr>
        <w:t>From</w:t>
      </w:r>
      <w:proofErr w:type="gramEnd"/>
      <w:r>
        <w:rPr>
          <w:color w:val="000000"/>
        </w:rPr>
        <w:t>:</w:t>
      </w:r>
      <w:r>
        <w:rPr>
          <w:color w:val="000000"/>
        </w:rPr>
        <w:tab/>
      </w:r>
      <w:r w:rsidRPr="008367BC">
        <w:rPr>
          <w:color w:val="000000"/>
          <w:u w:val="single"/>
        </w:rPr>
        <w:tab/>
      </w:r>
      <w:r w:rsidRPr="008367BC">
        <w:rPr>
          <w:color w:val="000000"/>
          <w:u w:val="single"/>
        </w:rPr>
        <w:tab/>
      </w:r>
      <w:r w:rsidRPr="008367BC">
        <w:rPr>
          <w:color w:val="000000"/>
          <w:u w:val="single"/>
        </w:rPr>
        <w:tab/>
      </w:r>
      <w:r>
        <w:rPr>
          <w:color w:val="000000"/>
        </w:rPr>
        <w:t>To:</w:t>
      </w:r>
      <w:r w:rsidRPr="008367BC">
        <w:rPr>
          <w:color w:val="000000"/>
          <w:u w:val="single"/>
        </w:rPr>
        <w:tab/>
      </w:r>
      <w:r w:rsidR="008367BC">
        <w:rPr>
          <w:u w:val="single"/>
        </w:rPr>
        <w:tab/>
      </w:r>
      <w:r w:rsidR="008367BC">
        <w:rPr>
          <w:u w:val="single"/>
        </w:rPr>
        <w:tab/>
      </w:r>
    </w:p>
    <w:p w14:paraId="307A72A4" w14:textId="77777777" w:rsidR="007E594E" w:rsidRDefault="008367BC">
      <w:pPr>
        <w:pBdr>
          <w:top w:val="nil"/>
          <w:left w:val="nil"/>
          <w:bottom w:val="nil"/>
          <w:right w:val="nil"/>
          <w:between w:val="nil"/>
        </w:pBdr>
        <w:spacing w:after="0"/>
        <w:ind w:left="1080" w:hanging="720"/>
        <w:rPr>
          <w:color w:val="000000"/>
        </w:rPr>
      </w:pPr>
      <w:r>
        <w:rPr>
          <w:color w:val="000000"/>
        </w:rPr>
        <w:tab/>
        <w:t>..........................</w:t>
      </w:r>
    </w:p>
    <w:p w14:paraId="648CCCA0" w14:textId="77777777" w:rsidR="008367BC" w:rsidRDefault="008367BC">
      <w:pPr>
        <w:pBdr>
          <w:top w:val="nil"/>
          <w:left w:val="nil"/>
          <w:bottom w:val="nil"/>
          <w:right w:val="nil"/>
          <w:between w:val="nil"/>
        </w:pBdr>
        <w:spacing w:after="0"/>
        <w:ind w:left="1080" w:hanging="720"/>
        <w:rPr>
          <w:color w:val="000000"/>
        </w:rPr>
      </w:pPr>
      <w:r>
        <w:rPr>
          <w:color w:val="000000"/>
        </w:rPr>
        <w:tab/>
        <w:t>..........................</w:t>
      </w:r>
    </w:p>
    <w:p w14:paraId="0893082B" w14:textId="77777777" w:rsidR="008367BC" w:rsidRDefault="008367BC">
      <w:pPr>
        <w:pBdr>
          <w:top w:val="nil"/>
          <w:left w:val="nil"/>
          <w:bottom w:val="nil"/>
          <w:right w:val="nil"/>
          <w:between w:val="nil"/>
        </w:pBdr>
        <w:spacing w:after="0"/>
        <w:ind w:left="1080" w:hanging="720"/>
        <w:rPr>
          <w:color w:val="000000"/>
        </w:rPr>
      </w:pPr>
    </w:p>
    <w:p w14:paraId="0BAD1EA2" w14:textId="77777777" w:rsidR="008367BC" w:rsidRPr="008367BC" w:rsidRDefault="008367BC" w:rsidP="00013DDC">
      <w:pPr>
        <w:numPr>
          <w:ilvl w:val="0"/>
          <w:numId w:val="1"/>
        </w:numPr>
        <w:pBdr>
          <w:top w:val="nil"/>
          <w:left w:val="nil"/>
          <w:bottom w:val="nil"/>
          <w:right w:val="nil"/>
          <w:between w:val="nil"/>
        </w:pBdr>
        <w:spacing w:after="0"/>
        <w:contextualSpacing/>
      </w:pPr>
      <w:r>
        <w:rPr>
          <w:color w:val="000000"/>
        </w:rPr>
        <w:t xml:space="preserve">Data:  </w:t>
      </w:r>
    </w:p>
    <w:p w14:paraId="0B7CEB7F" w14:textId="77777777" w:rsidR="00013DDC" w:rsidRDefault="003620E4" w:rsidP="008367BC">
      <w:pPr>
        <w:pBdr>
          <w:top w:val="nil"/>
          <w:left w:val="nil"/>
          <w:bottom w:val="nil"/>
          <w:right w:val="nil"/>
          <w:between w:val="nil"/>
        </w:pBdr>
        <w:spacing w:after="0"/>
        <w:ind w:left="1080"/>
        <w:contextualSpacing/>
        <w:rPr>
          <w:color w:val="000000"/>
        </w:rPr>
      </w:pPr>
      <w:proofErr w:type="gramStart"/>
      <w:r>
        <w:rPr>
          <w:color w:val="000000"/>
        </w:rPr>
        <w:t>Geomag</w:t>
      </w:r>
      <w:r w:rsidR="008367BC">
        <w:rPr>
          <w:color w:val="000000"/>
        </w:rPr>
        <w:t xml:space="preserve">netic, </w:t>
      </w:r>
      <w:r>
        <w:rPr>
          <w:color w:val="000000"/>
        </w:rPr>
        <w:t xml:space="preserve"> </w:t>
      </w:r>
      <w:r w:rsidR="00606DE4">
        <w:rPr>
          <w:color w:val="000000"/>
        </w:rPr>
        <w:t>Ionosonde</w:t>
      </w:r>
      <w:proofErr w:type="gramEnd"/>
      <w:r w:rsidR="008367BC">
        <w:rPr>
          <w:color w:val="000000"/>
        </w:rPr>
        <w:t xml:space="preserve"> data (not all have been scaled)</w:t>
      </w:r>
      <w:r w:rsidR="00606DE4">
        <w:rPr>
          <w:color w:val="000000"/>
        </w:rPr>
        <w:t xml:space="preserve">, </w:t>
      </w:r>
      <w:r w:rsidR="008367BC">
        <w:rPr>
          <w:color w:val="000000"/>
        </w:rPr>
        <w:t xml:space="preserve">GNSS data (RINEX 2,3), </w:t>
      </w:r>
      <w:r w:rsidR="00013DDC">
        <w:rPr>
          <w:color w:val="000000"/>
        </w:rPr>
        <w:t>Beacon signal</w:t>
      </w:r>
    </w:p>
    <w:p w14:paraId="526314EB" w14:textId="77777777" w:rsidR="008367BC" w:rsidRDefault="008367BC" w:rsidP="008367BC">
      <w:pPr>
        <w:pBdr>
          <w:top w:val="nil"/>
          <w:left w:val="nil"/>
          <w:bottom w:val="nil"/>
          <w:right w:val="nil"/>
          <w:between w:val="nil"/>
        </w:pBdr>
        <w:spacing w:after="0"/>
        <w:ind w:left="1080"/>
        <w:contextualSpacing/>
      </w:pPr>
      <w:r>
        <w:rPr>
          <w:color w:val="000000"/>
        </w:rPr>
        <w:t>..................</w:t>
      </w:r>
    </w:p>
    <w:p w14:paraId="3E265489" w14:textId="77777777" w:rsidR="007E594E" w:rsidRPr="00E60628" w:rsidRDefault="008367BC" w:rsidP="00E60628">
      <w:pPr>
        <w:pBdr>
          <w:top w:val="nil"/>
          <w:left w:val="nil"/>
          <w:bottom w:val="nil"/>
          <w:right w:val="nil"/>
          <w:between w:val="nil"/>
        </w:pBdr>
        <w:spacing w:after="0"/>
        <w:ind w:left="1080"/>
        <w:contextualSpacing/>
      </w:pPr>
      <w:r>
        <w:t>..................</w:t>
      </w:r>
    </w:p>
    <w:p w14:paraId="5F85EB74" w14:textId="77777777" w:rsidR="008367BC" w:rsidRDefault="008367BC">
      <w:pPr>
        <w:pBdr>
          <w:top w:val="nil"/>
          <w:left w:val="nil"/>
          <w:bottom w:val="nil"/>
          <w:right w:val="nil"/>
          <w:between w:val="nil"/>
        </w:pBdr>
        <w:spacing w:after="0"/>
        <w:ind w:left="1080" w:hanging="720"/>
        <w:rPr>
          <w:color w:val="000000"/>
        </w:rPr>
      </w:pPr>
    </w:p>
    <w:p w14:paraId="2FA69942" w14:textId="77777777" w:rsidR="007E594E" w:rsidRDefault="003620E4">
      <w:pPr>
        <w:numPr>
          <w:ilvl w:val="0"/>
          <w:numId w:val="1"/>
        </w:numPr>
        <w:pBdr>
          <w:top w:val="nil"/>
          <w:left w:val="nil"/>
          <w:bottom w:val="nil"/>
          <w:right w:val="nil"/>
          <w:between w:val="nil"/>
        </w:pBdr>
        <w:spacing w:after="0"/>
        <w:contextualSpacing/>
      </w:pPr>
      <w:r>
        <w:rPr>
          <w:color w:val="000000"/>
        </w:rPr>
        <w:t>Station(s) and Resolution (high/low):</w:t>
      </w:r>
    </w:p>
    <w:p w14:paraId="255243D5" w14:textId="77777777" w:rsidR="007E594E" w:rsidRDefault="007E594E">
      <w:pPr>
        <w:pBdr>
          <w:top w:val="nil"/>
          <w:left w:val="nil"/>
          <w:bottom w:val="nil"/>
          <w:right w:val="nil"/>
          <w:between w:val="nil"/>
        </w:pBdr>
        <w:spacing w:after="0"/>
        <w:ind w:left="1080" w:hanging="720"/>
        <w:rPr>
          <w:color w:val="000000"/>
        </w:rPr>
      </w:pPr>
    </w:p>
    <w:p w14:paraId="60010776" w14:textId="77777777" w:rsidR="008367BC" w:rsidRDefault="008367BC">
      <w:pPr>
        <w:pBdr>
          <w:top w:val="nil"/>
          <w:left w:val="nil"/>
          <w:bottom w:val="nil"/>
          <w:right w:val="nil"/>
          <w:between w:val="nil"/>
        </w:pBdr>
        <w:spacing w:after="0"/>
        <w:ind w:left="1080" w:hanging="720"/>
        <w:rPr>
          <w:color w:val="000000"/>
        </w:rPr>
      </w:pPr>
    </w:p>
    <w:p w14:paraId="228825D7" w14:textId="77777777" w:rsidR="007E594E" w:rsidRDefault="003620E4">
      <w:pPr>
        <w:numPr>
          <w:ilvl w:val="0"/>
          <w:numId w:val="1"/>
        </w:numPr>
        <w:pBdr>
          <w:top w:val="nil"/>
          <w:left w:val="nil"/>
          <w:bottom w:val="nil"/>
          <w:right w:val="nil"/>
          <w:between w:val="nil"/>
        </w:pBdr>
        <w:contextualSpacing/>
      </w:pPr>
      <w:r>
        <w:rPr>
          <w:color w:val="000000"/>
        </w:rPr>
        <w:t>Brief write-up on proposed investigation:</w:t>
      </w:r>
    </w:p>
    <w:p w14:paraId="5C207921" w14:textId="77777777" w:rsidR="007E594E" w:rsidRDefault="003620E4">
      <w:r>
        <w:br w:type="page"/>
      </w:r>
      <w:bookmarkStart w:id="0" w:name="_GoBack"/>
      <w:bookmarkEnd w:id="0"/>
    </w:p>
    <w:p w14:paraId="64D3C087" w14:textId="77777777" w:rsidR="007E594E" w:rsidRDefault="003620E4">
      <w:pPr>
        <w:pBdr>
          <w:top w:val="nil"/>
          <w:left w:val="nil"/>
          <w:bottom w:val="nil"/>
          <w:right w:val="nil"/>
          <w:between w:val="nil"/>
        </w:pBdr>
        <w:spacing w:after="0"/>
        <w:ind w:left="1080" w:hanging="720"/>
        <w:jc w:val="center"/>
        <w:rPr>
          <w:b/>
          <w:color w:val="000000"/>
          <w:sz w:val="24"/>
          <w:szCs w:val="24"/>
        </w:rPr>
      </w:pPr>
      <w:r>
        <w:rPr>
          <w:b/>
          <w:color w:val="000000"/>
          <w:sz w:val="24"/>
          <w:szCs w:val="24"/>
        </w:rPr>
        <w:lastRenderedPageBreak/>
        <w:t>Undertaking</w:t>
      </w:r>
    </w:p>
    <w:p w14:paraId="2A8DD735" w14:textId="77777777" w:rsidR="007E594E" w:rsidRDefault="007E594E">
      <w:pPr>
        <w:pBdr>
          <w:top w:val="nil"/>
          <w:left w:val="nil"/>
          <w:bottom w:val="nil"/>
          <w:right w:val="nil"/>
          <w:between w:val="nil"/>
        </w:pBdr>
        <w:spacing w:after="0"/>
        <w:ind w:left="1080" w:hanging="720"/>
        <w:jc w:val="center"/>
        <w:rPr>
          <w:b/>
          <w:color w:val="000000"/>
          <w:sz w:val="24"/>
          <w:szCs w:val="24"/>
        </w:rPr>
      </w:pPr>
    </w:p>
    <w:p w14:paraId="1E85CFC4" w14:textId="77777777" w:rsidR="007E594E" w:rsidRDefault="003620E4" w:rsidP="008367BC">
      <w:pPr>
        <w:numPr>
          <w:ilvl w:val="1"/>
          <w:numId w:val="1"/>
        </w:numPr>
        <w:pBdr>
          <w:top w:val="nil"/>
          <w:left w:val="nil"/>
          <w:bottom w:val="nil"/>
          <w:right w:val="nil"/>
          <w:between w:val="nil"/>
        </w:pBdr>
        <w:spacing w:after="0"/>
        <w:ind w:left="284"/>
        <w:contextualSpacing/>
        <w:jc w:val="both"/>
      </w:pPr>
      <w:r>
        <w:rPr>
          <w:color w:val="000000"/>
        </w:rPr>
        <w:t>I understand the sensitive nature of the data sharing</w:t>
      </w:r>
      <w:r w:rsidR="000F353B">
        <w:rPr>
          <w:color w:val="000000"/>
        </w:rPr>
        <w:t xml:space="preserve"> </w:t>
      </w:r>
      <w:r>
        <w:rPr>
          <w:color w:val="000000"/>
        </w:rPr>
        <w:t xml:space="preserve">facilitated by King Mongkut's Institute of Technology Ladkrabang (KMITL), which is responsible for </w:t>
      </w:r>
      <w:r w:rsidR="000F353B">
        <w:rPr>
          <w:color w:val="000000"/>
        </w:rPr>
        <w:t xml:space="preserve">station maintenance costs and efforts, </w:t>
      </w:r>
      <w:r>
        <w:rPr>
          <w:color w:val="000000"/>
        </w:rPr>
        <w:t xml:space="preserve">generating the data and archiving them in the institute’s repository. </w:t>
      </w:r>
      <w:r w:rsidR="000F353B">
        <w:t xml:space="preserve"> These substantial maintenance costs and equipment repair are shouldered jointly with our partners such as NICT (Japan), ENRI (Japan) among others.  Therefore, in some cases, we need to ask for approval from our partners before handing out the data as well.  </w:t>
      </w:r>
      <w:r w:rsidR="00116672">
        <w:t xml:space="preserve">Additionally, for the newest set of scaled data or RINEX data (1-2 </w:t>
      </w:r>
      <w:proofErr w:type="spellStart"/>
      <w:r w:rsidR="00116672">
        <w:t>old</w:t>
      </w:r>
      <w:r w:rsidR="00344E61">
        <w:t>s</w:t>
      </w:r>
      <w:proofErr w:type="spellEnd"/>
      <w:r w:rsidR="00116672">
        <w:t xml:space="preserve">), if the proposed research happens to overlap with our own ongoing research efforts at a high degree, we may withhold the rights to release the data for downloading, </w:t>
      </w:r>
      <w:r w:rsidR="00116672" w:rsidRPr="008367BC">
        <w:rPr>
          <w:i/>
          <w:iCs/>
        </w:rPr>
        <w:t>but from our experience, this has not yet happened.</w:t>
      </w:r>
    </w:p>
    <w:p w14:paraId="0E805EEF" w14:textId="77777777" w:rsidR="007E594E" w:rsidRDefault="007E594E" w:rsidP="008367BC">
      <w:pPr>
        <w:pBdr>
          <w:top w:val="nil"/>
          <w:left w:val="nil"/>
          <w:bottom w:val="nil"/>
          <w:right w:val="nil"/>
          <w:between w:val="nil"/>
        </w:pBdr>
        <w:spacing w:after="0"/>
        <w:ind w:left="284" w:hanging="720"/>
        <w:rPr>
          <w:color w:val="000000"/>
        </w:rPr>
      </w:pPr>
    </w:p>
    <w:p w14:paraId="6DC6AA4C" w14:textId="77777777" w:rsidR="007E594E" w:rsidRDefault="003620E4" w:rsidP="008367BC">
      <w:pPr>
        <w:numPr>
          <w:ilvl w:val="1"/>
          <w:numId w:val="1"/>
        </w:numPr>
        <w:pBdr>
          <w:top w:val="nil"/>
          <w:left w:val="nil"/>
          <w:bottom w:val="nil"/>
          <w:right w:val="nil"/>
          <w:between w:val="nil"/>
        </w:pBdr>
        <w:spacing w:after="0"/>
        <w:ind w:left="284"/>
        <w:contextualSpacing/>
      </w:pPr>
      <w:r>
        <w:rPr>
          <w:color w:val="000000"/>
        </w:rPr>
        <w:t xml:space="preserve"> The primary areas of research or problems of c</w:t>
      </w:r>
      <w:r w:rsidR="000F353B">
        <w:rPr>
          <w:color w:val="000000"/>
        </w:rPr>
        <w:t>urrent interest for which these</w:t>
      </w:r>
      <w:r>
        <w:rPr>
          <w:color w:val="000000"/>
        </w:rPr>
        <w:t xml:space="preserve"> data sets will be utilized are: </w:t>
      </w:r>
    </w:p>
    <w:p w14:paraId="79801DA4" w14:textId="77777777" w:rsidR="007E594E" w:rsidRDefault="003620E4" w:rsidP="008367BC">
      <w:pPr>
        <w:numPr>
          <w:ilvl w:val="2"/>
          <w:numId w:val="1"/>
        </w:numPr>
        <w:pBdr>
          <w:top w:val="nil"/>
          <w:left w:val="nil"/>
          <w:bottom w:val="nil"/>
          <w:right w:val="nil"/>
          <w:between w:val="nil"/>
        </w:pBdr>
        <w:spacing w:after="0"/>
        <w:ind w:left="284"/>
        <w:contextualSpacing/>
      </w:pPr>
      <w:r>
        <w:t>…</w:t>
      </w:r>
      <w:r>
        <w:rPr>
          <w:color w:val="000000"/>
        </w:rPr>
        <w:t>..</w:t>
      </w:r>
    </w:p>
    <w:p w14:paraId="42FE1C7B" w14:textId="77777777" w:rsidR="000F353B" w:rsidRDefault="000F353B" w:rsidP="008367BC">
      <w:pPr>
        <w:numPr>
          <w:ilvl w:val="2"/>
          <w:numId w:val="1"/>
        </w:numPr>
        <w:pBdr>
          <w:top w:val="nil"/>
          <w:left w:val="nil"/>
          <w:bottom w:val="nil"/>
          <w:right w:val="nil"/>
          <w:between w:val="nil"/>
        </w:pBdr>
        <w:spacing w:after="0"/>
        <w:ind w:left="284"/>
        <w:contextualSpacing/>
      </w:pPr>
      <w:r>
        <w:t>.....</w:t>
      </w:r>
    </w:p>
    <w:p w14:paraId="299776EC" w14:textId="77777777" w:rsidR="000F353B" w:rsidRDefault="000F353B" w:rsidP="008367BC">
      <w:pPr>
        <w:numPr>
          <w:ilvl w:val="2"/>
          <w:numId w:val="1"/>
        </w:numPr>
        <w:pBdr>
          <w:top w:val="nil"/>
          <w:left w:val="nil"/>
          <w:bottom w:val="nil"/>
          <w:right w:val="nil"/>
          <w:between w:val="nil"/>
        </w:pBdr>
        <w:spacing w:after="0"/>
        <w:ind w:left="284"/>
        <w:contextualSpacing/>
      </w:pPr>
      <w:r>
        <w:t>.....</w:t>
      </w:r>
    </w:p>
    <w:p w14:paraId="32BA0637" w14:textId="77777777" w:rsidR="000F353B" w:rsidRDefault="003620E4" w:rsidP="008367BC">
      <w:pPr>
        <w:numPr>
          <w:ilvl w:val="2"/>
          <w:numId w:val="1"/>
        </w:numPr>
        <w:pBdr>
          <w:top w:val="nil"/>
          <w:left w:val="nil"/>
          <w:bottom w:val="nil"/>
          <w:right w:val="nil"/>
          <w:between w:val="nil"/>
        </w:pBdr>
        <w:spacing w:after="0"/>
        <w:ind w:left="284"/>
        <w:contextualSpacing/>
      </w:pPr>
      <w:r>
        <w:rPr>
          <w:color w:val="000000"/>
        </w:rPr>
        <w:t>A brief proposal on the research activities to be pursued with these data sets is attached herewith</w:t>
      </w:r>
      <w:r w:rsidR="00344E61">
        <w:rPr>
          <w:color w:val="000000"/>
        </w:rPr>
        <w:t xml:space="preserve"> or written below</w:t>
      </w:r>
      <w:r>
        <w:rPr>
          <w:color w:val="000000"/>
        </w:rPr>
        <w:t xml:space="preserve">. I understand this will aid problems of similar kind are undertaken jointly in a collaborative manner. </w:t>
      </w:r>
    </w:p>
    <w:p w14:paraId="258D3497" w14:textId="77777777" w:rsidR="00344E61" w:rsidRDefault="00344E61" w:rsidP="008367BC">
      <w:pPr>
        <w:numPr>
          <w:ilvl w:val="2"/>
          <w:numId w:val="1"/>
        </w:numPr>
        <w:pBdr>
          <w:top w:val="nil"/>
          <w:left w:val="nil"/>
          <w:bottom w:val="nil"/>
          <w:right w:val="nil"/>
          <w:between w:val="nil"/>
        </w:pBdr>
        <w:spacing w:after="0"/>
        <w:ind w:left="284"/>
        <w:contextualSpacing/>
      </w:pPr>
      <w:r>
        <w:t>……</w:t>
      </w:r>
    </w:p>
    <w:p w14:paraId="352738B5" w14:textId="77777777" w:rsidR="00344E61" w:rsidRDefault="00344E61" w:rsidP="008367BC">
      <w:pPr>
        <w:numPr>
          <w:ilvl w:val="2"/>
          <w:numId w:val="1"/>
        </w:numPr>
        <w:pBdr>
          <w:top w:val="nil"/>
          <w:left w:val="nil"/>
          <w:bottom w:val="nil"/>
          <w:right w:val="nil"/>
          <w:between w:val="nil"/>
        </w:pBdr>
        <w:spacing w:after="0"/>
        <w:ind w:left="284"/>
        <w:contextualSpacing/>
      </w:pPr>
      <w:r>
        <w:t>……</w:t>
      </w:r>
    </w:p>
    <w:p w14:paraId="3CB745E8" w14:textId="77777777" w:rsidR="00344E61" w:rsidRDefault="00344E61" w:rsidP="008367BC">
      <w:pPr>
        <w:numPr>
          <w:ilvl w:val="2"/>
          <w:numId w:val="1"/>
        </w:numPr>
        <w:pBdr>
          <w:top w:val="nil"/>
          <w:left w:val="nil"/>
          <w:bottom w:val="nil"/>
          <w:right w:val="nil"/>
          <w:between w:val="nil"/>
        </w:pBdr>
        <w:spacing w:after="0"/>
        <w:ind w:left="284"/>
        <w:contextualSpacing/>
      </w:pPr>
      <w:r>
        <w:t>……</w:t>
      </w:r>
    </w:p>
    <w:p w14:paraId="5E019A10" w14:textId="77777777" w:rsidR="007E594E" w:rsidRDefault="007E594E" w:rsidP="008367BC">
      <w:pPr>
        <w:pBdr>
          <w:top w:val="nil"/>
          <w:left w:val="nil"/>
          <w:bottom w:val="nil"/>
          <w:right w:val="nil"/>
          <w:between w:val="nil"/>
        </w:pBdr>
        <w:spacing w:after="0"/>
        <w:ind w:left="284" w:hanging="720"/>
        <w:rPr>
          <w:color w:val="000000"/>
        </w:rPr>
      </w:pPr>
    </w:p>
    <w:p w14:paraId="7E804E45" w14:textId="77777777" w:rsidR="007E594E" w:rsidRDefault="003620E4" w:rsidP="008367BC">
      <w:pPr>
        <w:numPr>
          <w:ilvl w:val="1"/>
          <w:numId w:val="1"/>
        </w:numPr>
        <w:pBdr>
          <w:top w:val="nil"/>
          <w:left w:val="nil"/>
          <w:bottom w:val="nil"/>
          <w:right w:val="nil"/>
          <w:between w:val="nil"/>
        </w:pBdr>
        <w:spacing w:after="0"/>
        <w:ind w:left="284"/>
        <w:contextualSpacing/>
        <w:jc w:val="both"/>
      </w:pPr>
      <w:r>
        <w:rPr>
          <w:color w:val="000000"/>
        </w:rPr>
        <w:t xml:space="preserve">I and my group will explore the avenues by which we can have collaboration with the group responsible for the generation of these data sets. Between us, there are common areas of research activity and those will be the topics for collaboration and joint publications of results. </w:t>
      </w:r>
      <w:r w:rsidR="000F353B">
        <w:t xml:space="preserve"> (Academically, we certainly do not enforce or enjoy joint publications without research discussions/inputs from our side, however, in many cases, joint publications with our inputs</w:t>
      </w:r>
      <w:r w:rsidR="00344E61">
        <w:t>,</w:t>
      </w:r>
      <w:r w:rsidR="000F353B">
        <w:t xml:space="preserve"> do help us gain visibility within our organization and domestic research </w:t>
      </w:r>
      <w:proofErr w:type="gramStart"/>
      <w:r w:rsidR="000F353B">
        <w:t>agencies ;hence</w:t>
      </w:r>
      <w:proofErr w:type="gramEnd"/>
      <w:r w:rsidR="000F353B">
        <w:t xml:space="preserve">, supporting our ongoing activities in the long run). Note that for </w:t>
      </w:r>
      <w:r w:rsidR="00344E61">
        <w:t xml:space="preserve">the research works based on </w:t>
      </w:r>
      <w:r w:rsidR="000F353B">
        <w:t xml:space="preserve">some data belonging to </w:t>
      </w:r>
      <w:r w:rsidR="008367BC">
        <w:t xml:space="preserve">equipment operated by </w:t>
      </w:r>
      <w:r w:rsidR="000F353B">
        <w:t xml:space="preserve">NICT, Japan, or ENRI, Japan, </w:t>
      </w:r>
      <w:r w:rsidR="00344E61">
        <w:t xml:space="preserve">and those from the scaled </w:t>
      </w:r>
      <w:proofErr w:type="spellStart"/>
      <w:r w:rsidR="00344E61">
        <w:t>ionograms</w:t>
      </w:r>
      <w:proofErr w:type="spellEnd"/>
      <w:r w:rsidR="00344E61">
        <w:t xml:space="preserve">, analyzed from RINEX file), we do </w:t>
      </w:r>
      <w:r w:rsidR="008367BC">
        <w:t>normally</w:t>
      </w:r>
      <w:r w:rsidR="000F353B">
        <w:t xml:space="preserve"> require co-authoring the joint publications.</w:t>
      </w:r>
    </w:p>
    <w:p w14:paraId="1B47B3F1" w14:textId="77777777" w:rsidR="007E594E" w:rsidRDefault="007E594E" w:rsidP="008367BC">
      <w:pPr>
        <w:pBdr>
          <w:top w:val="nil"/>
          <w:left w:val="nil"/>
          <w:bottom w:val="nil"/>
          <w:right w:val="nil"/>
          <w:between w:val="nil"/>
        </w:pBdr>
        <w:spacing w:after="0"/>
        <w:ind w:left="284" w:hanging="720"/>
        <w:rPr>
          <w:color w:val="000000"/>
        </w:rPr>
      </w:pPr>
    </w:p>
    <w:p w14:paraId="28CED63B" w14:textId="77777777" w:rsidR="007E594E" w:rsidRDefault="003620E4" w:rsidP="008367BC">
      <w:pPr>
        <w:numPr>
          <w:ilvl w:val="1"/>
          <w:numId w:val="1"/>
        </w:numPr>
        <w:pBdr>
          <w:top w:val="nil"/>
          <w:left w:val="nil"/>
          <w:bottom w:val="nil"/>
          <w:right w:val="nil"/>
          <w:between w:val="nil"/>
        </w:pBdr>
        <w:spacing w:after="0"/>
        <w:ind w:left="284"/>
        <w:contextualSpacing/>
      </w:pPr>
      <w:r>
        <w:rPr>
          <w:color w:val="000000"/>
        </w:rPr>
        <w:t xml:space="preserve">I herewith assure that the acquired data </w:t>
      </w:r>
      <w:r w:rsidRPr="000F353B">
        <w:rPr>
          <w:b/>
          <w:bCs/>
          <w:color w:val="000000"/>
        </w:rPr>
        <w:t>will not be shared</w:t>
      </w:r>
      <w:r>
        <w:rPr>
          <w:color w:val="000000"/>
        </w:rPr>
        <w:t xml:space="preserve"> with any group or person inside or outside the institute without the explicit written permission </w:t>
      </w:r>
      <w:r>
        <w:t>of</w:t>
      </w:r>
      <w:r>
        <w:rPr>
          <w:color w:val="000000"/>
        </w:rPr>
        <w:t xml:space="preserve"> KMITL. I will not hold the data any longer in case I happen to leave the institute or </w:t>
      </w:r>
      <w:proofErr w:type="gramStart"/>
      <w:r>
        <w:rPr>
          <w:color w:val="000000"/>
        </w:rPr>
        <w:t>on account of</w:t>
      </w:r>
      <w:proofErr w:type="gramEnd"/>
      <w:r>
        <w:rPr>
          <w:color w:val="000000"/>
        </w:rPr>
        <w:t xml:space="preserve"> superannuation/resignation/retirement or for any reason. </w:t>
      </w:r>
    </w:p>
    <w:p w14:paraId="21FD5952" w14:textId="77777777" w:rsidR="007E594E" w:rsidRDefault="007E594E" w:rsidP="008367BC">
      <w:pPr>
        <w:pBdr>
          <w:top w:val="nil"/>
          <w:left w:val="nil"/>
          <w:bottom w:val="nil"/>
          <w:right w:val="nil"/>
          <w:between w:val="nil"/>
        </w:pBdr>
        <w:spacing w:after="0"/>
        <w:ind w:left="284" w:hanging="720"/>
        <w:rPr>
          <w:color w:val="000000"/>
        </w:rPr>
      </w:pPr>
    </w:p>
    <w:p w14:paraId="0F5867FF" w14:textId="77777777" w:rsidR="00116672" w:rsidRPr="00116672" w:rsidRDefault="003620E4" w:rsidP="008367BC">
      <w:pPr>
        <w:numPr>
          <w:ilvl w:val="1"/>
          <w:numId w:val="1"/>
        </w:numPr>
        <w:pBdr>
          <w:top w:val="nil"/>
          <w:left w:val="nil"/>
          <w:bottom w:val="nil"/>
          <w:right w:val="nil"/>
          <w:between w:val="nil"/>
        </w:pBdr>
        <w:spacing w:after="0"/>
        <w:ind w:left="284"/>
        <w:contextualSpacing/>
      </w:pPr>
      <w:r>
        <w:rPr>
          <w:color w:val="000000"/>
        </w:rPr>
        <w:t xml:space="preserve">The data obtained by me will not be used for any commercial purposes. </w:t>
      </w:r>
    </w:p>
    <w:p w14:paraId="4D9A66DF" w14:textId="77777777" w:rsidR="007E594E" w:rsidRDefault="007E594E" w:rsidP="008367BC">
      <w:pPr>
        <w:pBdr>
          <w:top w:val="nil"/>
          <w:left w:val="nil"/>
          <w:bottom w:val="nil"/>
          <w:right w:val="nil"/>
          <w:between w:val="nil"/>
        </w:pBdr>
        <w:spacing w:after="0"/>
        <w:ind w:left="284" w:hanging="720"/>
        <w:rPr>
          <w:color w:val="000000"/>
        </w:rPr>
      </w:pPr>
    </w:p>
    <w:p w14:paraId="37694C8F" w14:textId="77777777" w:rsidR="008367BC" w:rsidRDefault="008367BC" w:rsidP="008367BC">
      <w:pPr>
        <w:pBdr>
          <w:top w:val="nil"/>
          <w:left w:val="nil"/>
          <w:bottom w:val="nil"/>
          <w:right w:val="nil"/>
          <w:between w:val="nil"/>
        </w:pBdr>
        <w:spacing w:after="0"/>
        <w:ind w:left="284" w:hanging="720"/>
        <w:rPr>
          <w:color w:val="000000"/>
        </w:rPr>
      </w:pPr>
    </w:p>
    <w:p w14:paraId="5DAAD1BB" w14:textId="77777777" w:rsidR="008367BC" w:rsidRDefault="008367BC" w:rsidP="008367BC">
      <w:pPr>
        <w:pBdr>
          <w:top w:val="nil"/>
          <w:left w:val="nil"/>
          <w:bottom w:val="nil"/>
          <w:right w:val="nil"/>
          <w:between w:val="nil"/>
        </w:pBdr>
        <w:spacing w:after="0"/>
        <w:ind w:left="284" w:hanging="720"/>
        <w:rPr>
          <w:color w:val="000000"/>
        </w:rPr>
      </w:pPr>
    </w:p>
    <w:p w14:paraId="7D3CCD38" w14:textId="77777777" w:rsidR="007E594E" w:rsidRDefault="003620E4" w:rsidP="008367BC">
      <w:pPr>
        <w:pBdr>
          <w:top w:val="nil"/>
          <w:left w:val="nil"/>
          <w:bottom w:val="nil"/>
          <w:right w:val="nil"/>
          <w:between w:val="nil"/>
        </w:pBdr>
        <w:spacing w:after="0"/>
        <w:ind w:left="284" w:hanging="720"/>
        <w:rPr>
          <w:b/>
          <w:color w:val="000000"/>
        </w:rPr>
      </w:pPr>
      <w:r>
        <w:rPr>
          <w:b/>
          <w:color w:val="000000"/>
        </w:rPr>
        <w:t xml:space="preserve">Signature of the User(s) </w:t>
      </w:r>
    </w:p>
    <w:p w14:paraId="2099D8D4" w14:textId="77777777" w:rsidR="007E594E" w:rsidRDefault="007E594E" w:rsidP="008367BC">
      <w:pPr>
        <w:pBdr>
          <w:top w:val="nil"/>
          <w:left w:val="nil"/>
          <w:bottom w:val="nil"/>
          <w:right w:val="nil"/>
          <w:between w:val="nil"/>
        </w:pBdr>
        <w:spacing w:after="0"/>
        <w:ind w:left="284" w:hanging="720"/>
        <w:rPr>
          <w:color w:val="000000"/>
        </w:rPr>
      </w:pPr>
    </w:p>
    <w:p w14:paraId="491FFDAE" w14:textId="77777777" w:rsidR="007E594E" w:rsidRDefault="003620E4" w:rsidP="008367BC">
      <w:pPr>
        <w:pBdr>
          <w:top w:val="nil"/>
          <w:left w:val="nil"/>
          <w:bottom w:val="nil"/>
          <w:right w:val="nil"/>
          <w:between w:val="nil"/>
        </w:pBdr>
        <w:spacing w:after="0"/>
        <w:ind w:left="284" w:hanging="720"/>
        <w:rPr>
          <w:color w:val="000000"/>
        </w:rPr>
      </w:pPr>
      <w:r>
        <w:rPr>
          <w:b/>
          <w:color w:val="000000"/>
        </w:rPr>
        <w:lastRenderedPageBreak/>
        <w:t>Forwarding Authority</w:t>
      </w:r>
    </w:p>
    <w:p w14:paraId="6B53CCAE" w14:textId="77777777" w:rsidR="008367BC" w:rsidRDefault="003620E4" w:rsidP="008367BC">
      <w:pPr>
        <w:pBdr>
          <w:top w:val="nil"/>
          <w:left w:val="nil"/>
          <w:bottom w:val="nil"/>
          <w:right w:val="nil"/>
          <w:between w:val="nil"/>
        </w:pBdr>
        <w:ind w:left="284" w:hanging="720"/>
        <w:rPr>
          <w:color w:val="000000"/>
        </w:rPr>
      </w:pPr>
      <w:r>
        <w:rPr>
          <w:color w:val="000000"/>
        </w:rPr>
        <w:t>(Supervisor/Project Head/Division Head)</w:t>
      </w:r>
      <w:r w:rsidR="008367BC">
        <w:rPr>
          <w:color w:val="000000"/>
        </w:rPr>
        <w:t xml:space="preserve">   </w:t>
      </w:r>
    </w:p>
    <w:p w14:paraId="08E03290" w14:textId="77777777" w:rsidR="007E594E" w:rsidRDefault="008367BC" w:rsidP="008367BC">
      <w:pPr>
        <w:pBdr>
          <w:top w:val="nil"/>
          <w:left w:val="nil"/>
          <w:bottom w:val="nil"/>
          <w:right w:val="nil"/>
          <w:between w:val="nil"/>
        </w:pBdr>
        <w:ind w:left="284" w:hanging="720"/>
        <w:rPr>
          <w:color w:val="000000"/>
        </w:rPr>
      </w:pPr>
      <w:r>
        <w:rPr>
          <w:color w:val="000000"/>
        </w:rPr>
        <w:t>- graduate students, please ask your advisors to sign and you can submit on his behalf.</w:t>
      </w:r>
    </w:p>
    <w:sectPr w:rsidR="007E594E" w:rsidSect="0052681D">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74C7" w14:textId="77777777" w:rsidR="00446FE8" w:rsidRDefault="00446FE8">
      <w:pPr>
        <w:spacing w:after="0" w:line="240" w:lineRule="auto"/>
      </w:pPr>
      <w:r>
        <w:separator/>
      </w:r>
    </w:p>
  </w:endnote>
  <w:endnote w:type="continuationSeparator" w:id="0">
    <w:p w14:paraId="5A809C2A" w14:textId="77777777" w:rsidR="00446FE8" w:rsidRDefault="0044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0F353B" w14:paraId="7FB11C00" w14:textId="77777777">
      <w:tc>
        <w:tcPr>
          <w:tcW w:w="918" w:type="dxa"/>
        </w:tcPr>
        <w:p w14:paraId="4D36DD33" w14:textId="77777777" w:rsidR="000F353B" w:rsidRDefault="00FD687C">
          <w:pPr>
            <w:pStyle w:val="Footer"/>
            <w:jc w:val="right"/>
            <w:rPr>
              <w:b/>
              <w:color w:val="4F81BD" w:themeColor="accent1"/>
              <w:sz w:val="32"/>
              <w:szCs w:val="32"/>
            </w:rPr>
          </w:pPr>
          <w:r>
            <w:fldChar w:fldCharType="begin"/>
          </w:r>
          <w:r>
            <w:instrText xml:space="preserve"> PAGE   \* MERGEFORMAT </w:instrText>
          </w:r>
          <w:r>
            <w:fldChar w:fldCharType="separate"/>
          </w:r>
          <w:r w:rsidR="00E60628" w:rsidRPr="00E60628">
            <w:rPr>
              <w:b/>
              <w:noProof/>
              <w:color w:val="4F81BD" w:themeColor="accent1"/>
              <w:sz w:val="32"/>
              <w:szCs w:val="32"/>
            </w:rPr>
            <w:t>3</w:t>
          </w:r>
          <w:r>
            <w:rPr>
              <w:b/>
              <w:noProof/>
              <w:color w:val="4F81BD" w:themeColor="accent1"/>
              <w:sz w:val="32"/>
              <w:szCs w:val="32"/>
            </w:rPr>
            <w:fldChar w:fldCharType="end"/>
          </w:r>
        </w:p>
      </w:tc>
      <w:tc>
        <w:tcPr>
          <w:tcW w:w="7938" w:type="dxa"/>
        </w:tcPr>
        <w:p w14:paraId="4CD0C20C" w14:textId="1EBC2D73" w:rsidR="000F353B" w:rsidRDefault="00344E61" w:rsidP="000F353B">
          <w:pPr>
            <w:pStyle w:val="Footer"/>
            <w:jc w:val="right"/>
          </w:pPr>
          <w:r>
            <w:t>6/1</w:t>
          </w:r>
          <w:r w:rsidR="00792ED4">
            <w:t>5</w:t>
          </w:r>
          <w:r w:rsidR="000F353B">
            <w:t>/2018</w:t>
          </w:r>
        </w:p>
      </w:tc>
    </w:tr>
  </w:tbl>
  <w:p w14:paraId="488C1D71" w14:textId="77777777" w:rsidR="007E594E" w:rsidRDefault="007E594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19ACC" w14:textId="77777777" w:rsidR="00446FE8" w:rsidRDefault="00446FE8">
      <w:pPr>
        <w:spacing w:after="0" w:line="240" w:lineRule="auto"/>
      </w:pPr>
      <w:r>
        <w:separator/>
      </w:r>
    </w:p>
  </w:footnote>
  <w:footnote w:type="continuationSeparator" w:id="0">
    <w:p w14:paraId="609A54D7" w14:textId="77777777" w:rsidR="00446FE8" w:rsidRDefault="00446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B7A58"/>
    <w:multiLevelType w:val="multilevel"/>
    <w:tmpl w:val="FFFFFFFF"/>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94E"/>
    <w:rsid w:val="00013DDC"/>
    <w:rsid w:val="000335A5"/>
    <w:rsid w:val="000F353B"/>
    <w:rsid w:val="00116672"/>
    <w:rsid w:val="00344E61"/>
    <w:rsid w:val="003620E4"/>
    <w:rsid w:val="00446FE8"/>
    <w:rsid w:val="0052681D"/>
    <w:rsid w:val="00606DE4"/>
    <w:rsid w:val="00792992"/>
    <w:rsid w:val="00792994"/>
    <w:rsid w:val="00792ED4"/>
    <w:rsid w:val="007E594E"/>
    <w:rsid w:val="008367BC"/>
    <w:rsid w:val="00A7640F"/>
    <w:rsid w:val="00DE661F"/>
    <w:rsid w:val="00E60628"/>
    <w:rsid w:val="00FD687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35F1"/>
  <w15:docId w15:val="{DA43476D-24DB-4A04-96FE-ADA8783C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DBB"/>
  </w:style>
  <w:style w:type="paragraph" w:styleId="Heading1">
    <w:name w:val="heading 1"/>
    <w:basedOn w:val="Normal"/>
    <w:next w:val="Normal"/>
    <w:rsid w:val="0052681D"/>
    <w:pPr>
      <w:keepNext/>
      <w:keepLines/>
      <w:spacing w:before="480" w:after="120"/>
      <w:outlineLvl w:val="0"/>
    </w:pPr>
    <w:rPr>
      <w:b/>
      <w:sz w:val="48"/>
      <w:szCs w:val="48"/>
    </w:rPr>
  </w:style>
  <w:style w:type="paragraph" w:styleId="Heading2">
    <w:name w:val="heading 2"/>
    <w:basedOn w:val="Normal"/>
    <w:next w:val="Normal"/>
    <w:rsid w:val="0052681D"/>
    <w:pPr>
      <w:keepNext/>
      <w:keepLines/>
      <w:spacing w:before="360" w:after="80"/>
      <w:outlineLvl w:val="1"/>
    </w:pPr>
    <w:rPr>
      <w:b/>
      <w:sz w:val="36"/>
      <w:szCs w:val="36"/>
    </w:rPr>
  </w:style>
  <w:style w:type="paragraph" w:styleId="Heading3">
    <w:name w:val="heading 3"/>
    <w:basedOn w:val="Normal"/>
    <w:next w:val="Normal"/>
    <w:rsid w:val="0052681D"/>
    <w:pPr>
      <w:keepNext/>
      <w:keepLines/>
      <w:spacing w:before="280" w:after="80"/>
      <w:outlineLvl w:val="2"/>
    </w:pPr>
    <w:rPr>
      <w:b/>
      <w:sz w:val="28"/>
      <w:szCs w:val="28"/>
    </w:rPr>
  </w:style>
  <w:style w:type="paragraph" w:styleId="Heading4">
    <w:name w:val="heading 4"/>
    <w:basedOn w:val="Normal"/>
    <w:next w:val="Normal"/>
    <w:rsid w:val="0052681D"/>
    <w:pPr>
      <w:keepNext/>
      <w:keepLines/>
      <w:spacing w:before="240" w:after="40"/>
      <w:outlineLvl w:val="3"/>
    </w:pPr>
    <w:rPr>
      <w:b/>
      <w:sz w:val="24"/>
      <w:szCs w:val="24"/>
    </w:rPr>
  </w:style>
  <w:style w:type="paragraph" w:styleId="Heading5">
    <w:name w:val="heading 5"/>
    <w:basedOn w:val="Normal"/>
    <w:next w:val="Normal"/>
    <w:rsid w:val="0052681D"/>
    <w:pPr>
      <w:keepNext/>
      <w:keepLines/>
      <w:spacing w:before="220" w:after="40"/>
      <w:outlineLvl w:val="4"/>
    </w:pPr>
    <w:rPr>
      <w:b/>
    </w:rPr>
  </w:style>
  <w:style w:type="paragraph" w:styleId="Heading6">
    <w:name w:val="heading 6"/>
    <w:basedOn w:val="Normal"/>
    <w:next w:val="Normal"/>
    <w:rsid w:val="0052681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2681D"/>
    <w:pPr>
      <w:keepNext/>
      <w:keepLines/>
      <w:spacing w:before="480" w:after="120"/>
    </w:pPr>
    <w:rPr>
      <w:b/>
      <w:sz w:val="72"/>
      <w:szCs w:val="72"/>
    </w:rPr>
  </w:style>
  <w:style w:type="paragraph" w:styleId="ListParagraph">
    <w:name w:val="List Paragraph"/>
    <w:basedOn w:val="Normal"/>
    <w:uiPriority w:val="34"/>
    <w:qFormat/>
    <w:rsid w:val="00773D57"/>
    <w:pPr>
      <w:ind w:left="720"/>
      <w:contextualSpacing/>
    </w:pPr>
  </w:style>
  <w:style w:type="paragraph" w:styleId="Header">
    <w:name w:val="header"/>
    <w:basedOn w:val="Normal"/>
    <w:link w:val="HeaderChar"/>
    <w:uiPriority w:val="99"/>
    <w:unhideWhenUsed/>
    <w:rsid w:val="00773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D57"/>
  </w:style>
  <w:style w:type="paragraph" w:styleId="Footer">
    <w:name w:val="footer"/>
    <w:basedOn w:val="Normal"/>
    <w:link w:val="FooterChar"/>
    <w:uiPriority w:val="99"/>
    <w:unhideWhenUsed/>
    <w:rsid w:val="00773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D57"/>
  </w:style>
  <w:style w:type="paragraph" w:styleId="Subtitle">
    <w:name w:val="Subtitle"/>
    <w:basedOn w:val="Normal"/>
    <w:next w:val="Normal"/>
    <w:rsid w:val="0052681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Pornchai</dc:creator>
  <cp:lastModifiedBy>58601022</cp:lastModifiedBy>
  <cp:revision>3</cp:revision>
  <dcterms:created xsi:type="dcterms:W3CDTF">2018-06-15T08:03:00Z</dcterms:created>
  <dcterms:modified xsi:type="dcterms:W3CDTF">2018-06-15T09:16:00Z</dcterms:modified>
</cp:coreProperties>
</file>